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4" w:rsidRDefault="008C39F4" w:rsidP="008C39F4">
      <w:pPr>
        <w:shd w:val="clear" w:color="auto" w:fill="FFFFFF"/>
        <w:spacing w:line="300" w:lineRule="atLeast"/>
        <w:ind w:firstLine="600"/>
        <w:jc w:val="center"/>
        <w:rPr>
          <w:color w:val="7F7F7F"/>
        </w:rPr>
      </w:pPr>
      <w:r>
        <w:rPr>
          <w:b/>
          <w:bCs/>
          <w:color w:val="7F7F7F"/>
        </w:rPr>
        <w:t>РЕШЕНИЕ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shd w:val="clear" w:color="auto" w:fill="FFFFFF"/>
        <w:spacing w:line="300" w:lineRule="atLeast"/>
        <w:ind w:firstLine="600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color w:val="7F7F7F"/>
        </w:rPr>
        <w:t>от 07.12.2012 г.                                  с.Шира                                                       № 47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shd w:val="clear" w:color="auto" w:fill="FFFFFF"/>
        <w:spacing w:line="300" w:lineRule="atLeast"/>
        <w:ind w:firstLine="600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b/>
          <w:bCs/>
          <w:color w:val="7F7F7F"/>
        </w:rPr>
        <w:t>О внесении изменений в Решение</w:t>
      </w:r>
    </w:p>
    <w:p w:rsidR="008C39F4" w:rsidRDefault="008C39F4" w:rsidP="008C39F4">
      <w:pPr>
        <w:shd w:val="clear" w:color="auto" w:fill="FFFFFF"/>
        <w:spacing w:line="300" w:lineRule="atLeast"/>
        <w:ind w:firstLine="600"/>
        <w:jc w:val="both"/>
        <w:rPr>
          <w:color w:val="7F7F7F"/>
        </w:rPr>
      </w:pPr>
      <w:r>
        <w:rPr>
          <w:b/>
          <w:bCs/>
          <w:color w:val="7F7F7F"/>
        </w:rPr>
        <w:t>Совета депутатов МО Ширинский</w:t>
      </w:r>
    </w:p>
    <w:p w:rsidR="008C39F4" w:rsidRDefault="008C39F4" w:rsidP="008C39F4">
      <w:pPr>
        <w:shd w:val="clear" w:color="auto" w:fill="FFFFFF"/>
        <w:spacing w:line="300" w:lineRule="atLeast"/>
        <w:ind w:firstLine="600"/>
        <w:jc w:val="both"/>
        <w:rPr>
          <w:color w:val="7F7F7F"/>
        </w:rPr>
      </w:pPr>
      <w:r>
        <w:rPr>
          <w:b/>
          <w:bCs/>
          <w:color w:val="7F7F7F"/>
        </w:rPr>
        <w:t>сельсовет № 40 от 10.12.2010 года</w:t>
      </w:r>
    </w:p>
    <w:p w:rsidR="008C39F4" w:rsidRDefault="008C39F4" w:rsidP="008C39F4">
      <w:pPr>
        <w:shd w:val="clear" w:color="auto" w:fill="FFFFFF"/>
        <w:spacing w:line="300" w:lineRule="atLeast"/>
        <w:ind w:firstLine="600"/>
        <w:jc w:val="both"/>
        <w:rPr>
          <w:color w:val="7F7F7F"/>
        </w:rPr>
      </w:pPr>
      <w:r>
        <w:rPr>
          <w:b/>
          <w:bCs/>
          <w:color w:val="7F7F7F"/>
        </w:rPr>
        <w:t>«Об утверждении муниципальной целевой</w:t>
      </w:r>
    </w:p>
    <w:p w:rsidR="008C39F4" w:rsidRDefault="008C39F4" w:rsidP="008C39F4">
      <w:pPr>
        <w:shd w:val="clear" w:color="auto" w:fill="FFFFFF"/>
        <w:spacing w:line="300" w:lineRule="atLeast"/>
        <w:ind w:firstLine="600"/>
        <w:jc w:val="both"/>
        <w:rPr>
          <w:color w:val="7F7F7F"/>
        </w:rPr>
      </w:pPr>
      <w:r>
        <w:rPr>
          <w:b/>
          <w:bCs/>
          <w:color w:val="7F7F7F"/>
        </w:rPr>
        <w:t> Программы «Свой дом»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color w:val="7F7F7F"/>
        </w:rPr>
        <w:t>В целях эффективной реализации на территории муниципального образования Ширинский сельсовет мероприятий, определенных подпрограммой «Свой дом» долгосрочной республиканской целевой программы «Жилище» (2011-2015 гг.)», в соответствии с Уставом муниципального образования Ширинский сельсовет: 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color w:val="7F7F7F"/>
        </w:rPr>
        <w:t>Совет депутатов муниципального образования Ширинский сельсовет,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color w:val="7F7F7F"/>
        </w:rPr>
        <w:t>РЕШИЛ:</w:t>
      </w:r>
    </w:p>
    <w:p w:rsidR="008C39F4" w:rsidRDefault="008C39F4" w:rsidP="008C39F4">
      <w:pPr>
        <w:shd w:val="clear" w:color="auto" w:fill="FFFFFF"/>
        <w:spacing w:line="300" w:lineRule="atLeast"/>
        <w:ind w:firstLine="709"/>
        <w:jc w:val="both"/>
        <w:rPr>
          <w:color w:val="7F7F7F"/>
        </w:rPr>
      </w:pPr>
      <w:r>
        <w:rPr>
          <w:color w:val="7F7F7F"/>
        </w:rPr>
        <w:t>1. Внести изменения в решение Совета депутатов муниципального образования Ширинский сельсовет N 40 от 10.12.2010 «Об утверждении муниципальной целевой программы «Свой дом».</w:t>
      </w:r>
    </w:p>
    <w:p w:rsidR="008C39F4" w:rsidRDefault="008C39F4" w:rsidP="008C39F4">
      <w:pPr>
        <w:shd w:val="clear" w:color="auto" w:fill="FFFFFF"/>
        <w:spacing w:line="300" w:lineRule="atLeast"/>
        <w:ind w:firstLine="709"/>
        <w:jc w:val="both"/>
        <w:rPr>
          <w:color w:val="7F7F7F"/>
        </w:rPr>
      </w:pPr>
      <w:r>
        <w:rPr>
          <w:color w:val="7F7F7F"/>
        </w:rPr>
        <w:t>2. В паспорте муниципальной целевой программы </w:t>
      </w:r>
      <w:hyperlink r:id="rId5" w:history="1">
        <w:r>
          <w:rPr>
            <w:rStyle w:val="a4"/>
            <w:color w:val="auto"/>
            <w:u w:val="none"/>
          </w:rPr>
          <w:t>раздел</w:t>
        </w:r>
      </w:hyperlink>
      <w:r>
        <w:rPr>
          <w:color w:val="7F7F7F"/>
        </w:rPr>
        <w:t> «Объемы и источники финансирования Программы» изложить в следующей редакции:</w:t>
      </w:r>
    </w:p>
    <w:p w:rsidR="008C39F4" w:rsidRDefault="008C39F4" w:rsidP="008C39F4">
      <w:pPr>
        <w:shd w:val="clear" w:color="auto" w:fill="FFFFFF"/>
        <w:spacing w:line="300" w:lineRule="atLeast"/>
        <w:jc w:val="both"/>
        <w:rPr>
          <w:color w:val="7F7F7F"/>
        </w:rPr>
      </w:pPr>
      <w:r>
        <w:rPr>
          <w:color w:val="7F7F7F"/>
        </w:rPr>
        <w:t>«</w:t>
      </w:r>
      <w:r>
        <w:rPr>
          <w:color w:val="000000"/>
          <w:spacing w:val="-3"/>
        </w:rPr>
        <w:t>Финансирование программы за счет средств </w:t>
      </w:r>
      <w:r>
        <w:rPr>
          <w:color w:val="000000"/>
          <w:spacing w:val="-1"/>
        </w:rPr>
        <w:t>республиканского бюджета 6,77 млн. </w:t>
      </w:r>
      <w:r>
        <w:rPr>
          <w:color w:val="000000"/>
          <w:spacing w:val="-3"/>
        </w:rPr>
        <w:t>рублей, бюджета МО Ширинский сельсовет 0,192 млн. рублей</w:t>
      </w:r>
      <w:r>
        <w:rPr>
          <w:color w:val="7F7F7F"/>
        </w:rPr>
        <w:t>»</w:t>
      </w:r>
    </w:p>
    <w:p w:rsidR="008C39F4" w:rsidRDefault="008C39F4" w:rsidP="008C39F4">
      <w:pPr>
        <w:shd w:val="clear" w:color="auto" w:fill="FFFFFF"/>
        <w:spacing w:line="300" w:lineRule="atLeast"/>
        <w:ind w:firstLine="709"/>
        <w:jc w:val="both"/>
        <w:rPr>
          <w:color w:val="7F7F7F"/>
        </w:rPr>
      </w:pPr>
      <w:r>
        <w:rPr>
          <w:color w:val="7F7F7F"/>
        </w:rPr>
        <w:t>3. Таблицу № 1 в муниципальной целевой программе «Свой дом» изложить в следующей редакции </w:t>
      </w:r>
      <w:hyperlink r:id="rId6" w:history="1">
        <w:r>
          <w:rPr>
            <w:rStyle w:val="a4"/>
            <w:color w:val="auto"/>
            <w:u w:val="none"/>
          </w:rPr>
          <w:t>(приложение N 1)</w:t>
        </w:r>
      </w:hyperlink>
      <w:r>
        <w:rPr>
          <w:color w:val="7F7F7F"/>
        </w:rPr>
        <w:t>.</w:t>
      </w:r>
    </w:p>
    <w:p w:rsidR="008C39F4" w:rsidRDefault="008C39F4" w:rsidP="008C39F4">
      <w:pPr>
        <w:shd w:val="clear" w:color="auto" w:fill="FFFFFF"/>
        <w:spacing w:line="300" w:lineRule="atLeast"/>
        <w:ind w:firstLine="540"/>
        <w:jc w:val="both"/>
        <w:rPr>
          <w:color w:val="7F7F7F"/>
        </w:rPr>
      </w:pPr>
      <w:r>
        <w:rPr>
          <w:color w:val="7F7F7F"/>
        </w:rPr>
        <w:t>4. Раздел 4 программы читать в следующей редакции: Общий объем финансирования подпрограммы "Свой дом" за счет всех источников финансирования в 2011 — 2015 годах составляет 7132,00 тыс. рублей, из них предполагаемые средства республиканского бюджета – 6770,0 тыс. рублей, средства районного бюджета – 170,12 тыс. рублей, средства бюджетов поселений – 192,0 тыс. руб.</w:t>
      </w:r>
    </w:p>
    <w:p w:rsidR="008C39F4" w:rsidRDefault="008C39F4" w:rsidP="008C39F4">
      <w:pPr>
        <w:shd w:val="clear" w:color="auto" w:fill="FFFFFF"/>
        <w:spacing w:line="300" w:lineRule="atLeast"/>
        <w:ind w:firstLine="709"/>
        <w:jc w:val="both"/>
        <w:rPr>
          <w:color w:val="7F7F7F"/>
        </w:rPr>
      </w:pPr>
      <w:r>
        <w:rPr>
          <w:color w:val="7F7F7F"/>
        </w:rPr>
        <w:t>5. Решение вступает в силу со дня его официального обнародования (опубликования).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8C39F4" w:rsidRDefault="008C39F4" w:rsidP="008C39F4">
      <w:pPr>
        <w:shd w:val="clear" w:color="auto" w:fill="FFFFFF"/>
        <w:spacing w:line="300" w:lineRule="atLeast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color w:val="7F7F7F"/>
        </w:rPr>
        <w:t>Глава Ширинского сельсовета                                                                   Ю.С.Ковалев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6"/>
          <w:szCs w:val="26"/>
        </w:rPr>
        <w:br w:type="textWrapping" w:clear="all"/>
      </w:r>
    </w:p>
    <w:p w:rsidR="008C39F4" w:rsidRDefault="008C39F4" w:rsidP="008C39F4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color w:val="7F7F7F"/>
          <w:sz w:val="26"/>
          <w:szCs w:val="26"/>
        </w:rPr>
        <w:t>Приложение N 1</w:t>
      </w:r>
    </w:p>
    <w:p w:rsidR="008C39F4" w:rsidRDefault="008C39F4" w:rsidP="008C39F4">
      <w:pPr>
        <w:shd w:val="clear" w:color="auto" w:fill="FFFFFF"/>
        <w:spacing w:line="300" w:lineRule="atLeast"/>
        <w:jc w:val="right"/>
        <w:rPr>
          <w:color w:val="7F7F7F"/>
        </w:rPr>
      </w:pPr>
      <w:r>
        <w:rPr>
          <w:color w:val="7F7F7F"/>
          <w:sz w:val="26"/>
          <w:szCs w:val="26"/>
        </w:rPr>
        <w:lastRenderedPageBreak/>
        <w:t>к решению Совета депутатов</w:t>
      </w:r>
    </w:p>
    <w:p w:rsidR="008C39F4" w:rsidRDefault="008C39F4" w:rsidP="008C39F4">
      <w:pPr>
        <w:shd w:val="clear" w:color="auto" w:fill="FFFFFF"/>
        <w:spacing w:line="300" w:lineRule="atLeast"/>
        <w:jc w:val="right"/>
        <w:rPr>
          <w:color w:val="7F7F7F"/>
        </w:rPr>
      </w:pPr>
      <w:r>
        <w:rPr>
          <w:color w:val="7F7F7F"/>
          <w:sz w:val="26"/>
          <w:szCs w:val="26"/>
        </w:rPr>
        <w:t>муниципального образования</w:t>
      </w:r>
    </w:p>
    <w:p w:rsidR="008C39F4" w:rsidRDefault="008C39F4" w:rsidP="008C39F4">
      <w:pPr>
        <w:shd w:val="clear" w:color="auto" w:fill="FFFFFF"/>
        <w:spacing w:line="300" w:lineRule="atLeast"/>
        <w:jc w:val="right"/>
        <w:rPr>
          <w:color w:val="7F7F7F"/>
        </w:rPr>
      </w:pPr>
      <w:r>
        <w:rPr>
          <w:color w:val="7F7F7F"/>
          <w:sz w:val="26"/>
          <w:szCs w:val="26"/>
        </w:rPr>
        <w:t>Ширинский сельсовет</w:t>
      </w:r>
    </w:p>
    <w:p w:rsidR="008C39F4" w:rsidRDefault="008C39F4" w:rsidP="008C39F4">
      <w:pPr>
        <w:shd w:val="clear" w:color="auto" w:fill="FFFFFF"/>
        <w:spacing w:line="300" w:lineRule="atLeast"/>
        <w:jc w:val="right"/>
        <w:rPr>
          <w:color w:val="7F7F7F"/>
        </w:rPr>
      </w:pPr>
      <w:r>
        <w:rPr>
          <w:color w:val="7F7F7F"/>
          <w:sz w:val="26"/>
          <w:szCs w:val="26"/>
        </w:rPr>
        <w:t>от 07.12. 2012</w:t>
      </w:r>
    </w:p>
    <w:p w:rsidR="008C39F4" w:rsidRDefault="008C39F4" w:rsidP="008C39F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770"/>
        <w:gridCol w:w="691"/>
        <w:gridCol w:w="1662"/>
        <w:gridCol w:w="1878"/>
        <w:gridCol w:w="1122"/>
        <w:gridCol w:w="1662"/>
      </w:tblGrid>
      <w:tr w:rsidR="008C39F4" w:rsidTr="008C39F4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 Наименование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 мероприятий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 Общий объем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 Предполагаемое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финансирование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      из  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республиканского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   бюджета   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районного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бюджета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Предполагаемое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из бюджетов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  поселений  </w:t>
            </w:r>
          </w:p>
        </w:tc>
      </w:tr>
      <w:tr w:rsidR="008C39F4" w:rsidTr="008C39F4"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 1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проектно- 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сметной   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документации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строительство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инженерной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инфраструктуры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с. Шира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3132,00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2969,28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70,12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92,60</w:t>
            </w:r>
          </w:p>
        </w:tc>
      </w:tr>
      <w:tr w:rsidR="008C39F4" w:rsidTr="008C3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562,0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528,28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</w:tr>
      <w:tr w:rsidR="008C39F4" w:rsidTr="008C3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541,00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</w:tr>
      <w:tr w:rsidR="008C39F4" w:rsidTr="008C3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50,00</w:t>
            </w:r>
          </w:p>
        </w:tc>
      </w:tr>
      <w:tr w:rsidR="008C39F4" w:rsidTr="008C39F4"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 2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инженерной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инфраструктуры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земельных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участках с.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предназначенных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       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малоэтажного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жилищного     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4000,0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3800,0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8C39F4" w:rsidTr="008C3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1900,0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8C39F4" w:rsidTr="008C3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F4" w:rsidRDefault="008C39F4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1900,0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9F4" w:rsidRDefault="008C39F4">
            <w:pPr>
              <w:pStyle w:val="conspluscell"/>
              <w:spacing w:before="0" w:beforeAutospacing="0" w:after="0" w:after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</w:tbl>
    <w:p w:rsidR="003554B0" w:rsidRPr="008C39F4" w:rsidRDefault="008C39F4" w:rsidP="008C39F4">
      <w:bookmarkStart w:id="0" w:name="_GoBack"/>
      <w:bookmarkEnd w:id="0"/>
    </w:p>
    <w:sectPr w:rsidR="003554B0" w:rsidRPr="008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E514E"/>
    <w:rsid w:val="00B0407B"/>
    <w:rsid w:val="00B257C3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29285;fld=134;dst=100025" TargetMode="External"/><Relationship Id="rId5" Type="http://schemas.openxmlformats.org/officeDocument/2006/relationships/hyperlink" Target="consultantplus://offline/main?base=RLAW188;n=27720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2021-09-02T01:10:00Z</dcterms:created>
  <dcterms:modified xsi:type="dcterms:W3CDTF">2021-09-02T04:18:00Z</dcterms:modified>
</cp:coreProperties>
</file>